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mc:Ignorable="w14 w15 w16se w16cid w16 w16cex w16sdtdh w16du wp14">
  <w:body>
    <w:p w:rsidR="67EBAC7F" w:rsidP="4930426A" w:rsidRDefault="67EBAC7F" w14:paraId="574F36E0" w14:textId="70EA7FB2">
      <w:pPr>
        <w:rPr>
          <w:rFonts w:ascii="Arial" w:hAnsi="Arial" w:eastAsia="Arial" w:cs="Arial"/>
        </w:rPr>
      </w:pPr>
      <w:r w:rsidRPr="4930426A">
        <w:rPr>
          <w:rFonts w:ascii="Arial" w:hAnsi="Arial" w:eastAsia="Arial" w:cs="Arial"/>
        </w:rPr>
        <w:t>[District Name]</w:t>
      </w:r>
    </w:p>
    <w:p w:rsidR="67EBAC7F" w:rsidP="4930426A" w:rsidRDefault="67EBAC7F" w14:paraId="0496DA86" w14:textId="4795875D">
      <w:pPr>
        <w:rPr>
          <w:rFonts w:ascii="Arial" w:hAnsi="Arial" w:eastAsia="Arial" w:cs="Arial"/>
        </w:rPr>
      </w:pPr>
      <w:r w:rsidRPr="4930426A">
        <w:rPr>
          <w:rFonts w:ascii="Arial" w:hAnsi="Arial" w:eastAsia="Arial" w:cs="Arial"/>
        </w:rPr>
        <w:t>[District Address]</w:t>
      </w:r>
    </w:p>
    <w:p w:rsidR="67EBAC7F" w:rsidP="4930426A" w:rsidRDefault="67EBAC7F" w14:paraId="400820C3" w14:textId="38FF2E95">
      <w:pPr>
        <w:rPr>
          <w:rFonts w:ascii="Arial" w:hAnsi="Arial" w:eastAsia="Arial" w:cs="Arial"/>
        </w:rPr>
      </w:pPr>
      <w:r w:rsidRPr="4930426A">
        <w:rPr>
          <w:rFonts w:ascii="Arial" w:hAnsi="Arial" w:eastAsia="Arial" w:cs="Arial"/>
        </w:rPr>
        <w:t>[Date]</w:t>
      </w:r>
    </w:p>
    <w:p w:rsidR="78D47D59" w:rsidP="4930426A" w:rsidRDefault="78D47D59" w14:paraId="2B5349A6" w14:textId="7D708EA4">
      <w:pPr>
        <w:rPr>
          <w:rFonts w:ascii="Arial" w:hAnsi="Arial" w:eastAsia="Arial" w:cs="Arial"/>
        </w:rPr>
      </w:pPr>
    </w:p>
    <w:p w:rsidR="00FE60CB" w:rsidP="4930426A" w:rsidRDefault="47BF64EB" w14:paraId="2C078E63" w14:textId="5B3E7653">
      <w:pPr>
        <w:rPr>
          <w:rFonts w:ascii="Arial" w:hAnsi="Arial" w:eastAsia="Arial" w:cs="Arial"/>
        </w:rPr>
      </w:pPr>
      <w:r w:rsidRPr="4930426A">
        <w:rPr>
          <w:rFonts w:ascii="Arial" w:hAnsi="Arial" w:eastAsia="Arial" w:cs="Arial"/>
        </w:rPr>
        <w:t>Dear Families,</w:t>
      </w:r>
    </w:p>
    <w:p w:rsidR="47BF64EB" w:rsidP="4930426A" w:rsidRDefault="7311ECD3" w14:paraId="472BB468" w14:textId="5B2FB1D8">
      <w:pPr>
        <w:rPr>
          <w:rFonts w:ascii="Arial" w:hAnsi="Arial" w:eastAsia="Arial" w:cs="Arial"/>
        </w:rPr>
      </w:pPr>
      <w:r w:rsidRPr="236465F1">
        <w:rPr>
          <w:rFonts w:ascii="Arial" w:hAnsi="Arial" w:eastAsia="Arial" w:cs="Arial"/>
        </w:rPr>
        <w:t xml:space="preserve">Your child recently </w:t>
      </w:r>
      <w:r w:rsidRPr="236465F1" w:rsidR="24B8D71E">
        <w:rPr>
          <w:rFonts w:ascii="Arial" w:hAnsi="Arial" w:eastAsia="Arial" w:cs="Arial"/>
        </w:rPr>
        <w:t>took t</w:t>
      </w:r>
      <w:r w:rsidRPr="236465F1" w:rsidR="2062681B">
        <w:rPr>
          <w:rFonts w:ascii="Arial" w:hAnsi="Arial" w:eastAsia="Arial" w:cs="Arial"/>
        </w:rPr>
        <w:t>he Pearson Review of Progress &amp; Learning (PRoPL)</w:t>
      </w:r>
      <w:r w:rsidRPr="236465F1" w:rsidR="13DDA893">
        <w:rPr>
          <w:rFonts w:ascii="Arial" w:hAnsi="Arial" w:eastAsia="Arial" w:cs="Arial"/>
        </w:rPr>
        <w:t>,</w:t>
      </w:r>
      <w:r w:rsidRPr="236465F1" w:rsidR="2062681B">
        <w:rPr>
          <w:rFonts w:ascii="Arial" w:hAnsi="Arial" w:eastAsia="Arial" w:cs="Arial"/>
        </w:rPr>
        <w:t xml:space="preserve"> </w:t>
      </w:r>
      <w:r w:rsidRPr="236465F1" w:rsidR="32B04C0A">
        <w:rPr>
          <w:rFonts w:ascii="Arial" w:hAnsi="Arial" w:eastAsia="Arial" w:cs="Arial"/>
        </w:rPr>
        <w:t xml:space="preserve">which </w:t>
      </w:r>
      <w:r w:rsidRPr="236465F1" w:rsidR="2062681B">
        <w:rPr>
          <w:rFonts w:ascii="Arial" w:hAnsi="Arial" w:eastAsia="Arial" w:cs="Arial"/>
        </w:rPr>
        <w:t xml:space="preserve">is </w:t>
      </w:r>
      <w:r w:rsidRPr="236465F1" w:rsidR="51045C3D">
        <w:rPr>
          <w:rFonts w:ascii="Arial" w:hAnsi="Arial" w:eastAsia="Arial" w:cs="Arial"/>
        </w:rPr>
        <w:t>a short assessment</w:t>
      </w:r>
      <w:r w:rsidRPr="236465F1" w:rsidR="33E612C5">
        <w:rPr>
          <w:rFonts w:ascii="Arial" w:hAnsi="Arial" w:eastAsia="Arial" w:cs="Arial"/>
        </w:rPr>
        <w:t xml:space="preserve"> </w:t>
      </w:r>
      <w:r w:rsidRPr="236465F1" w:rsidR="68321BEE">
        <w:rPr>
          <w:rFonts w:ascii="Arial" w:hAnsi="Arial" w:eastAsia="Arial" w:cs="Arial"/>
        </w:rPr>
        <w:t xml:space="preserve">designed to provide information about what they have learned so far this </w:t>
      </w:r>
      <w:r w:rsidRPr="236465F1" w:rsidR="750A59A9">
        <w:rPr>
          <w:rFonts w:ascii="Arial" w:hAnsi="Arial" w:eastAsia="Arial" w:cs="Arial"/>
        </w:rPr>
        <w:t xml:space="preserve">school </w:t>
      </w:r>
      <w:r w:rsidRPr="236465F1" w:rsidR="68321BEE">
        <w:rPr>
          <w:rFonts w:ascii="Arial" w:hAnsi="Arial" w:eastAsia="Arial" w:cs="Arial"/>
        </w:rPr>
        <w:t xml:space="preserve">year. </w:t>
      </w:r>
      <w:r w:rsidRPr="236465F1" w:rsidR="36F5C366">
        <w:rPr>
          <w:rFonts w:ascii="Arial" w:hAnsi="Arial" w:eastAsia="Arial" w:cs="Arial"/>
        </w:rPr>
        <w:t>PRoPL</w:t>
      </w:r>
      <w:r w:rsidRPr="236465F1" w:rsidR="33E612C5">
        <w:rPr>
          <w:rFonts w:ascii="Arial" w:hAnsi="Arial" w:eastAsia="Arial" w:cs="Arial"/>
        </w:rPr>
        <w:t xml:space="preserve"> is</w:t>
      </w:r>
      <w:r w:rsidRPr="236465F1" w:rsidR="51045C3D">
        <w:rPr>
          <w:rFonts w:ascii="Arial" w:hAnsi="Arial" w:eastAsia="Arial" w:cs="Arial"/>
        </w:rPr>
        <w:t xml:space="preserve"> </w:t>
      </w:r>
      <w:r w:rsidRPr="236465F1" w:rsidR="118B8278">
        <w:rPr>
          <w:rFonts w:ascii="Arial" w:hAnsi="Arial" w:eastAsia="Arial" w:cs="Arial"/>
        </w:rPr>
        <w:t>administered</w:t>
      </w:r>
      <w:r w:rsidRPr="236465F1" w:rsidR="51045C3D">
        <w:rPr>
          <w:rFonts w:ascii="Arial" w:hAnsi="Arial" w:eastAsia="Arial" w:cs="Arial"/>
        </w:rPr>
        <w:t xml:space="preserve"> in the fall, winter, and spring in</w:t>
      </w:r>
      <w:r w:rsidRPr="236465F1" w:rsidR="59B5CD0D">
        <w:rPr>
          <w:rFonts w:ascii="Arial" w:hAnsi="Arial" w:eastAsia="Arial" w:cs="Arial"/>
        </w:rPr>
        <w:t xml:space="preserve"> both</w:t>
      </w:r>
      <w:r w:rsidRPr="236465F1" w:rsidR="51045C3D">
        <w:rPr>
          <w:rFonts w:ascii="Arial" w:hAnsi="Arial" w:eastAsia="Arial" w:cs="Arial"/>
        </w:rPr>
        <w:t xml:space="preserve"> reading and math. Students take PRoPL online</w:t>
      </w:r>
      <w:r w:rsidRPr="236465F1" w:rsidR="004FDC4E">
        <w:rPr>
          <w:rFonts w:ascii="Arial" w:hAnsi="Arial" w:eastAsia="Arial" w:cs="Arial"/>
        </w:rPr>
        <w:t>,</w:t>
      </w:r>
      <w:r w:rsidRPr="236465F1" w:rsidR="51045C3D">
        <w:rPr>
          <w:rFonts w:ascii="Arial" w:hAnsi="Arial" w:eastAsia="Arial" w:cs="Arial"/>
        </w:rPr>
        <w:t xml:space="preserve"> and teachers receive the results immediately. </w:t>
      </w:r>
    </w:p>
    <w:p w:rsidR="4538E84B" w:rsidP="6E108348" w:rsidRDefault="4538E84B" w14:paraId="62167CEC" w14:textId="70A798CF">
      <w:pPr>
        <w:rPr>
          <w:rFonts w:ascii="Arial" w:hAnsi="Arial" w:eastAsia="Arial" w:cs="Arial"/>
        </w:rPr>
      </w:pPr>
      <w:r w:rsidRPr="176E4B85">
        <w:rPr>
          <w:rFonts w:ascii="Arial" w:hAnsi="Arial" w:eastAsia="Arial" w:cs="Arial"/>
        </w:rPr>
        <w:t xml:space="preserve">PRoPL </w:t>
      </w:r>
      <w:r w:rsidRPr="176E4B85" w:rsidR="22B83062">
        <w:rPr>
          <w:rFonts w:ascii="Arial" w:hAnsi="Arial" w:eastAsia="Arial" w:cs="Arial"/>
        </w:rPr>
        <w:t xml:space="preserve">provides </w:t>
      </w:r>
      <w:r w:rsidRPr="176E4B85">
        <w:rPr>
          <w:rFonts w:ascii="Arial" w:hAnsi="Arial" w:eastAsia="Arial" w:cs="Arial"/>
        </w:rPr>
        <w:t xml:space="preserve">a measure of how well your </w:t>
      </w:r>
      <w:r w:rsidR="00BA2EC2">
        <w:rPr>
          <w:rFonts w:ascii="Arial" w:hAnsi="Arial" w:eastAsia="Arial" w:cs="Arial"/>
        </w:rPr>
        <w:t>child</w:t>
      </w:r>
      <w:r w:rsidRPr="176E4B85">
        <w:rPr>
          <w:rFonts w:ascii="Arial" w:hAnsi="Arial" w:eastAsia="Arial" w:cs="Arial"/>
        </w:rPr>
        <w:t xml:space="preserve"> is performing in reading and math, as well as specific areas of strengths and where </w:t>
      </w:r>
      <w:r w:rsidR="00BA4B3A">
        <w:rPr>
          <w:rFonts w:ascii="Arial" w:hAnsi="Arial" w:eastAsia="Arial" w:cs="Arial"/>
        </w:rPr>
        <w:t xml:space="preserve">your child </w:t>
      </w:r>
      <w:r w:rsidRPr="176E4B85">
        <w:rPr>
          <w:rFonts w:ascii="Arial" w:hAnsi="Arial" w:eastAsia="Arial" w:cs="Arial"/>
        </w:rPr>
        <w:t>need</w:t>
      </w:r>
      <w:r w:rsidR="00BA4B3A">
        <w:rPr>
          <w:rFonts w:ascii="Arial" w:hAnsi="Arial" w:eastAsia="Arial" w:cs="Arial"/>
        </w:rPr>
        <w:t>s</w:t>
      </w:r>
      <w:r w:rsidRPr="176E4B85">
        <w:rPr>
          <w:rFonts w:ascii="Arial" w:hAnsi="Arial" w:eastAsia="Arial" w:cs="Arial"/>
        </w:rPr>
        <w:t xml:space="preserve"> additional support. </w:t>
      </w:r>
      <w:r w:rsidRPr="176E4B85" w:rsidR="2ED89BC0">
        <w:rPr>
          <w:rFonts w:ascii="Arial" w:hAnsi="Arial" w:eastAsia="Arial" w:cs="Arial"/>
        </w:rPr>
        <w:t xml:space="preserve">We believe that all growth should be celebrated and talking with your child about their progress provides a great opportunity for them to engage with their learning. </w:t>
      </w:r>
      <w:r w:rsidRPr="176E4B85" w:rsidR="0F0157A9">
        <w:rPr>
          <w:rFonts w:ascii="Arial" w:hAnsi="Arial" w:eastAsia="Arial" w:cs="Arial"/>
        </w:rPr>
        <w:t xml:space="preserve">PRoPL also provides </w:t>
      </w:r>
      <w:r w:rsidRPr="176E4B85" w:rsidR="739350D9">
        <w:rPr>
          <w:rFonts w:ascii="Arial" w:hAnsi="Arial" w:eastAsia="Arial" w:cs="Arial"/>
        </w:rPr>
        <w:t xml:space="preserve">a </w:t>
      </w:r>
      <w:r w:rsidRPr="176E4B85" w:rsidR="0F0157A9">
        <w:rPr>
          <w:rFonts w:ascii="Arial" w:hAnsi="Arial" w:eastAsia="Arial" w:cs="Arial"/>
        </w:rPr>
        <w:t xml:space="preserve">score that shows growth or progress in their learning from the fall to the winter and </w:t>
      </w:r>
      <w:r w:rsidR="005A4B47">
        <w:rPr>
          <w:rFonts w:ascii="Arial" w:hAnsi="Arial" w:eastAsia="Arial" w:cs="Arial"/>
        </w:rPr>
        <w:t xml:space="preserve">from the </w:t>
      </w:r>
      <w:r w:rsidRPr="176E4B85" w:rsidR="0F0157A9">
        <w:rPr>
          <w:rFonts w:ascii="Arial" w:hAnsi="Arial" w:eastAsia="Arial" w:cs="Arial"/>
        </w:rPr>
        <w:t xml:space="preserve">winter to the spring. </w:t>
      </w:r>
    </w:p>
    <w:p w:rsidR="4538E84B" w:rsidP="4930426A" w:rsidRDefault="74BA60A5" w14:paraId="58A24553" w14:textId="6C988855">
      <w:pPr>
        <w:rPr>
          <w:rFonts w:ascii="Arial" w:hAnsi="Arial" w:eastAsia="Arial" w:cs="Arial"/>
        </w:rPr>
      </w:pPr>
      <w:r w:rsidRPr="04F32164">
        <w:rPr>
          <w:rFonts w:ascii="Arial" w:hAnsi="Arial" w:eastAsia="Arial" w:cs="Arial"/>
        </w:rPr>
        <w:t xml:space="preserve">The PRoPL reports contain information </w:t>
      </w:r>
      <w:r w:rsidRPr="04F32164" w:rsidR="0447E204">
        <w:rPr>
          <w:rFonts w:ascii="Arial" w:hAnsi="Arial" w:eastAsia="Arial" w:cs="Arial"/>
        </w:rPr>
        <w:t>that can</w:t>
      </w:r>
      <w:r w:rsidRPr="04F32164">
        <w:rPr>
          <w:rFonts w:ascii="Arial" w:hAnsi="Arial" w:eastAsia="Arial" w:cs="Arial"/>
        </w:rPr>
        <w:t xml:space="preserve"> also support conversations with your child’s teacher about their learning. This provides an opportunity for you to ask questions regarding what the scores mean, how you can help at home, and what types of strategies will be implemented </w:t>
      </w:r>
      <w:r w:rsidRPr="04F32164" w:rsidR="52E5C372">
        <w:rPr>
          <w:rFonts w:ascii="Arial" w:hAnsi="Arial" w:eastAsia="Arial" w:cs="Arial"/>
        </w:rPr>
        <w:t>at school to support your child.</w:t>
      </w:r>
      <w:r w:rsidRPr="04F32164">
        <w:rPr>
          <w:rFonts w:ascii="Arial" w:hAnsi="Arial" w:eastAsia="Arial" w:cs="Arial"/>
        </w:rPr>
        <w:t xml:space="preserve"> </w:t>
      </w:r>
    </w:p>
    <w:p w:rsidR="4538E84B" w:rsidP="04F32164" w:rsidRDefault="46EAEF24" w14:paraId="0F59C7F4" w14:textId="79FB16D0">
      <w:pPr>
        <w:rPr>
          <w:rFonts w:ascii="Arial" w:hAnsi="Arial" w:eastAsia="Arial" w:cs="Arial"/>
        </w:rPr>
      </w:pPr>
      <w:r w:rsidRPr="76BEF757" w:rsidR="46EAEF24">
        <w:rPr>
          <w:rFonts w:ascii="Arial" w:hAnsi="Arial" w:eastAsia="Arial" w:cs="Arial"/>
        </w:rPr>
        <w:t xml:space="preserve">Students in grades 3-8 will be provided with a Lexile score for reading and a Quantile score for math on the PRoPL reports. </w:t>
      </w:r>
      <w:r w:rsidRPr="76BEF757" w:rsidR="2C4AF56B">
        <w:rPr>
          <w:rFonts w:ascii="Arial" w:hAnsi="Arial" w:eastAsia="Arial" w:cs="Arial"/>
        </w:rPr>
        <w:t>For</w:t>
      </w:r>
      <w:r w:rsidRPr="76BEF757" w:rsidR="150A0C5F">
        <w:rPr>
          <w:rFonts w:ascii="Arial" w:hAnsi="Arial" w:eastAsia="Arial" w:cs="Arial"/>
        </w:rPr>
        <w:t xml:space="preserve"> </w:t>
      </w:r>
      <w:r w:rsidRPr="76BEF757" w:rsidR="2C4AF56B">
        <w:rPr>
          <w:rFonts w:ascii="Arial" w:hAnsi="Arial" w:eastAsia="Arial" w:cs="Arial"/>
        </w:rPr>
        <w:t>extra support at home, f</w:t>
      </w:r>
      <w:r w:rsidRPr="76BEF757" w:rsidR="3567C16C">
        <w:rPr>
          <w:rFonts w:ascii="Arial" w:hAnsi="Arial" w:eastAsia="Arial" w:cs="Arial"/>
        </w:rPr>
        <w:t>amilies can register for a free account</w:t>
      </w:r>
      <w:r w:rsidRPr="76BEF757" w:rsidR="222DF59C">
        <w:rPr>
          <w:rFonts w:ascii="Arial" w:hAnsi="Arial" w:eastAsia="Arial" w:cs="Arial"/>
        </w:rPr>
        <w:t xml:space="preserve"> at </w:t>
      </w:r>
      <w:hyperlink r:id="Rbd49d06893794713">
        <w:r w:rsidRPr="76BEF757" w:rsidR="222DF59C">
          <w:rPr>
            <w:rStyle w:val="Hyperlink"/>
            <w:rFonts w:ascii="Arial" w:hAnsi="Arial" w:eastAsia="Arial" w:cs="Arial"/>
          </w:rPr>
          <w:t>https://hub.lexile.com/</w:t>
        </w:r>
      </w:hyperlink>
      <w:r w:rsidRPr="76BEF757" w:rsidR="3E765453">
        <w:rPr>
          <w:rFonts w:ascii="Arial" w:hAnsi="Arial" w:eastAsia="Arial" w:cs="Arial"/>
        </w:rPr>
        <w:t xml:space="preserve"> </w:t>
      </w:r>
      <w:r w:rsidRPr="76BEF757" w:rsidR="15AD2ED1">
        <w:rPr>
          <w:rFonts w:ascii="Arial" w:hAnsi="Arial" w:eastAsia="Arial" w:cs="Arial"/>
        </w:rPr>
        <w:t xml:space="preserve">where you will have free access to </w:t>
      </w:r>
      <w:r w:rsidRPr="76BEF757" w:rsidR="3E765453">
        <w:rPr>
          <w:rFonts w:ascii="Arial" w:hAnsi="Arial" w:eastAsia="Arial" w:cs="Arial"/>
        </w:rPr>
        <w:t>learning resources.</w:t>
      </w:r>
      <w:r w:rsidRPr="76BEF757" w:rsidR="528E3969">
        <w:rPr>
          <w:rFonts w:ascii="Arial" w:hAnsi="Arial" w:eastAsia="Arial" w:cs="Arial"/>
        </w:rPr>
        <w:t xml:space="preserve"> By accessing the link, families can enter the Lexile or Quantile score to find resources that are aligned to your child’s reading or math </w:t>
      </w:r>
      <w:r w:rsidRPr="76BEF757" w:rsidR="4A424D35">
        <w:rPr>
          <w:rFonts w:ascii="Arial" w:hAnsi="Arial" w:eastAsia="Arial" w:cs="Arial"/>
        </w:rPr>
        <w:t xml:space="preserve">level. </w:t>
      </w:r>
      <w:r w:rsidRPr="76BEF757" w:rsidR="25379D9D">
        <w:rPr>
          <w:rFonts w:ascii="Arial" w:hAnsi="Arial" w:eastAsia="Arial" w:cs="Arial"/>
        </w:rPr>
        <w:t>T</w:t>
      </w:r>
      <w:r w:rsidRPr="76BEF757" w:rsidR="4A424D35">
        <w:rPr>
          <w:rFonts w:ascii="Arial" w:hAnsi="Arial" w:eastAsia="Arial" w:cs="Arial"/>
        </w:rPr>
        <w:t>h</w:t>
      </w:r>
      <w:r w:rsidRPr="76BEF757" w:rsidR="00047B55">
        <w:rPr>
          <w:rFonts w:ascii="Arial" w:hAnsi="Arial" w:eastAsia="Arial" w:cs="Arial"/>
        </w:rPr>
        <w:t>e</w:t>
      </w:r>
      <w:r w:rsidRPr="76BEF757" w:rsidR="4A424D35">
        <w:rPr>
          <w:rFonts w:ascii="Arial" w:hAnsi="Arial" w:eastAsia="Arial" w:cs="Arial"/>
        </w:rPr>
        <w:t>s</w:t>
      </w:r>
      <w:r w:rsidRPr="76BEF757" w:rsidR="00047B55">
        <w:rPr>
          <w:rFonts w:ascii="Arial" w:hAnsi="Arial" w:eastAsia="Arial" w:cs="Arial"/>
        </w:rPr>
        <w:t>e</w:t>
      </w:r>
      <w:r w:rsidRPr="76BEF757" w:rsidR="4A424D35">
        <w:rPr>
          <w:rFonts w:ascii="Arial" w:hAnsi="Arial" w:eastAsia="Arial" w:cs="Arial"/>
        </w:rPr>
        <w:t xml:space="preserve"> free resource</w:t>
      </w:r>
      <w:r w:rsidRPr="76BEF757" w:rsidR="00047B55">
        <w:rPr>
          <w:rFonts w:ascii="Arial" w:hAnsi="Arial" w:eastAsia="Arial" w:cs="Arial"/>
        </w:rPr>
        <w:t>s</w:t>
      </w:r>
      <w:r w:rsidRPr="76BEF757" w:rsidR="4A424D35">
        <w:rPr>
          <w:rFonts w:ascii="Arial" w:hAnsi="Arial" w:eastAsia="Arial" w:cs="Arial"/>
        </w:rPr>
        <w:t xml:space="preserve"> </w:t>
      </w:r>
      <w:r w:rsidRPr="76BEF757" w:rsidR="00047B55">
        <w:rPr>
          <w:rFonts w:ascii="Arial" w:hAnsi="Arial" w:eastAsia="Arial" w:cs="Arial"/>
        </w:rPr>
        <w:t>are</w:t>
      </w:r>
      <w:r w:rsidRPr="76BEF757" w:rsidR="4A424D35">
        <w:rPr>
          <w:rFonts w:ascii="Arial" w:hAnsi="Arial" w:eastAsia="Arial" w:cs="Arial"/>
        </w:rPr>
        <w:t xml:space="preserve"> available to all familie</w:t>
      </w:r>
      <w:r w:rsidRPr="76BEF757" w:rsidR="24BA932A">
        <w:rPr>
          <w:rFonts w:ascii="Arial" w:hAnsi="Arial" w:eastAsia="Arial" w:cs="Arial"/>
        </w:rPr>
        <w:t xml:space="preserve">s and </w:t>
      </w:r>
      <w:r w:rsidRPr="76BEF757" w:rsidR="68F91662">
        <w:rPr>
          <w:rFonts w:ascii="Arial" w:hAnsi="Arial" w:eastAsia="Arial" w:cs="Arial"/>
        </w:rPr>
        <w:t>contain</w:t>
      </w:r>
      <w:r w:rsidRPr="76BEF757" w:rsidR="24BA932A">
        <w:rPr>
          <w:rFonts w:ascii="Arial" w:hAnsi="Arial" w:eastAsia="Arial" w:cs="Arial"/>
        </w:rPr>
        <w:t xml:space="preserve"> summer activities, book recommendations, and other valuable learning tools.</w:t>
      </w:r>
    </w:p>
    <w:p w:rsidR="07EEBDD4" w:rsidP="4930426A" w:rsidRDefault="2A8CF975" w14:paraId="64C7B53A" w14:textId="1EB86925">
      <w:pPr>
        <w:rPr>
          <w:rFonts w:ascii="Arial" w:hAnsi="Arial" w:eastAsia="Arial" w:cs="Arial"/>
        </w:rPr>
      </w:pPr>
      <w:r w:rsidRPr="176E4B85">
        <w:rPr>
          <w:rFonts w:ascii="Arial" w:hAnsi="Arial" w:eastAsia="Arial" w:cs="Arial"/>
        </w:rPr>
        <w:t xml:space="preserve">PRoPL is just one </w:t>
      </w:r>
      <w:r w:rsidRPr="176E4B85" w:rsidR="60318DAA">
        <w:rPr>
          <w:rFonts w:ascii="Arial" w:hAnsi="Arial" w:eastAsia="Arial" w:cs="Arial"/>
        </w:rPr>
        <w:t>assessment</w:t>
      </w:r>
      <w:r w:rsidRPr="176E4B85" w:rsidR="2D064F66">
        <w:rPr>
          <w:rFonts w:ascii="Arial" w:hAnsi="Arial" w:eastAsia="Arial" w:cs="Arial"/>
        </w:rPr>
        <w:t xml:space="preserve"> teachers use throughout the year, in addition to</w:t>
      </w:r>
      <w:r w:rsidRPr="176E4B85" w:rsidR="60318DAA">
        <w:rPr>
          <w:rFonts w:ascii="Arial" w:hAnsi="Arial" w:eastAsia="Arial" w:cs="Arial"/>
        </w:rPr>
        <w:t xml:space="preserve"> monitor</w:t>
      </w:r>
      <w:r w:rsidRPr="176E4B85" w:rsidR="048A1036">
        <w:rPr>
          <w:rFonts w:ascii="Arial" w:hAnsi="Arial" w:eastAsia="Arial" w:cs="Arial"/>
        </w:rPr>
        <w:t>ing</w:t>
      </w:r>
      <w:r w:rsidRPr="176E4B85" w:rsidR="60318DAA">
        <w:rPr>
          <w:rFonts w:ascii="Arial" w:hAnsi="Arial" w:eastAsia="Arial" w:cs="Arial"/>
        </w:rPr>
        <w:t xml:space="preserve"> grades and other information</w:t>
      </w:r>
      <w:r w:rsidR="003C2547">
        <w:rPr>
          <w:rFonts w:ascii="Arial" w:hAnsi="Arial" w:eastAsia="Arial" w:cs="Arial"/>
        </w:rPr>
        <w:t>,</w:t>
      </w:r>
      <w:r w:rsidRPr="176E4B85" w:rsidR="60318DAA">
        <w:rPr>
          <w:rFonts w:ascii="Arial" w:hAnsi="Arial" w:eastAsia="Arial" w:cs="Arial"/>
        </w:rPr>
        <w:t xml:space="preserve"> to </w:t>
      </w:r>
      <w:r w:rsidRPr="176E4B85" w:rsidR="63DC82CE">
        <w:rPr>
          <w:rFonts w:ascii="Arial" w:hAnsi="Arial" w:eastAsia="Arial" w:cs="Arial"/>
        </w:rPr>
        <w:t>understand</w:t>
      </w:r>
      <w:r w:rsidRPr="176E4B85" w:rsidR="60318DAA">
        <w:rPr>
          <w:rFonts w:ascii="Arial" w:hAnsi="Arial" w:eastAsia="Arial" w:cs="Arial"/>
        </w:rPr>
        <w:t xml:space="preserve"> how to</w:t>
      </w:r>
      <w:r w:rsidRPr="176E4B85" w:rsidR="52E0AB39">
        <w:rPr>
          <w:rFonts w:ascii="Arial" w:hAnsi="Arial" w:eastAsia="Arial" w:cs="Arial"/>
        </w:rPr>
        <w:t xml:space="preserve"> best address your child’s </w:t>
      </w:r>
      <w:r w:rsidR="005026BF">
        <w:rPr>
          <w:rFonts w:ascii="Arial" w:hAnsi="Arial" w:eastAsia="Arial" w:cs="Arial"/>
        </w:rPr>
        <w:t xml:space="preserve">educational </w:t>
      </w:r>
      <w:r w:rsidRPr="176E4B85" w:rsidR="52E0AB39">
        <w:rPr>
          <w:rFonts w:ascii="Arial" w:hAnsi="Arial" w:eastAsia="Arial" w:cs="Arial"/>
        </w:rPr>
        <w:t>needs.</w:t>
      </w:r>
      <w:r w:rsidRPr="176E4B85" w:rsidR="0A19151D">
        <w:rPr>
          <w:rFonts w:ascii="Arial" w:hAnsi="Arial" w:eastAsia="Arial" w:cs="Arial"/>
        </w:rPr>
        <w:t xml:space="preserve"> </w:t>
      </w:r>
      <w:r w:rsidRPr="176E4B85" w:rsidR="52E0AB39">
        <w:rPr>
          <w:rFonts w:ascii="Arial" w:hAnsi="Arial" w:eastAsia="Arial" w:cs="Arial"/>
        </w:rPr>
        <w:t>If you have any questions, please reach out to your child’s teacher. We appreciate your support.</w:t>
      </w:r>
    </w:p>
    <w:p w:rsidR="754D56AE" w:rsidP="4930426A" w:rsidRDefault="754D56AE" w14:paraId="03948695" w14:textId="11C5F6CD">
      <w:pPr>
        <w:rPr>
          <w:rFonts w:ascii="Arial" w:hAnsi="Arial" w:eastAsia="Arial" w:cs="Arial"/>
        </w:rPr>
      </w:pPr>
      <w:r w:rsidRPr="4930426A">
        <w:rPr>
          <w:rFonts w:ascii="Arial" w:hAnsi="Arial" w:eastAsia="Arial" w:cs="Arial"/>
        </w:rPr>
        <w:t>Sincerely,</w:t>
      </w:r>
    </w:p>
    <w:p w:rsidR="78D47D59" w:rsidP="4930426A" w:rsidRDefault="78D47D59" w14:paraId="55AE46F9" w14:textId="73040D08">
      <w:pPr>
        <w:rPr>
          <w:rFonts w:ascii="Arial" w:hAnsi="Arial" w:eastAsia="Arial" w:cs="Arial"/>
        </w:rPr>
      </w:pPr>
    </w:p>
    <w:p w:rsidR="585769A1" w:rsidP="4930426A" w:rsidRDefault="585769A1" w14:paraId="23214417" w14:textId="58CA4B07">
      <w:pPr>
        <w:rPr>
          <w:rFonts w:ascii="Arial" w:hAnsi="Arial" w:eastAsia="Arial" w:cs="Arial"/>
        </w:rPr>
      </w:pPr>
      <w:r w:rsidRPr="236465F1">
        <w:rPr>
          <w:rFonts w:ascii="Arial" w:hAnsi="Arial" w:eastAsia="Arial" w:cs="Arial"/>
        </w:rPr>
        <w:t>[District Representative]</w:t>
      </w:r>
    </w:p>
    <w:p w:rsidR="78D47D59" w:rsidP="4930426A" w:rsidRDefault="78D47D59" w14:paraId="158AE9B2" w14:textId="0FBF3EFA">
      <w:r>
        <w:br w:type="page"/>
      </w:r>
    </w:p>
    <w:p w:rsidR="1815B56A" w:rsidP="00D91912" w:rsidRDefault="00E8217F" w14:paraId="2F31211D" w14:textId="61019720">
      <w:pPr>
        <w:rPr>
          <w:rFonts w:ascii="Arial" w:hAnsi="Arial" w:eastAsia="Arial" w:cs="Arial"/>
        </w:rPr>
      </w:pPr>
      <w:r>
        <w:rPr>
          <w:noProof/>
        </w:rPr>
        <mc:AlternateContent>
          <mc:Choice Requires="wps">
            <w:drawing>
              <wp:anchor distT="0" distB="0" distL="114300" distR="114300" simplePos="0" relativeHeight="251658242" behindDoc="0" locked="0" layoutInCell="1" allowOverlap="1" wp14:anchorId="74A18798" wp14:editId="136C700C">
                <wp:simplePos x="0" y="0"/>
                <wp:positionH relativeFrom="margin">
                  <wp:posOffset>1181099</wp:posOffset>
                </wp:positionH>
                <wp:positionV relativeFrom="paragraph">
                  <wp:posOffset>3267076</wp:posOffset>
                </wp:positionV>
                <wp:extent cx="1800225" cy="228600"/>
                <wp:effectExtent l="0" t="0" r="28575" b="19050"/>
                <wp:wrapNone/>
                <wp:docPr id="5" name="Text Box 5"/>
                <wp:cNvGraphicFramePr/>
                <a:graphic xmlns:a="http://schemas.openxmlformats.org/drawingml/2006/main">
                  <a:graphicData uri="http://schemas.microsoft.com/office/word/2010/wordprocessingShape">
                    <wps:wsp>
                      <wps:cNvSpPr txBox="1"/>
                      <wps:spPr>
                        <a:xfrm>
                          <a:off x="0" y="0"/>
                          <a:ext cx="1800225" cy="228600"/>
                        </a:xfrm>
                        <a:prstGeom prst="rect">
                          <a:avLst/>
                        </a:prstGeom>
                        <a:solidFill>
                          <a:sysClr val="window" lastClr="FFFFFF"/>
                        </a:solidFill>
                        <a:ln w="6350">
                          <a:solidFill>
                            <a:srgbClr val="FF0000"/>
                          </a:solidFill>
                        </a:ln>
                      </wps:spPr>
                      <wps:txbx>
                        <w:txbxContent>
                          <w:p w:rsidRPr="008E4B62" w:rsidR="00E8217F" w:rsidP="00E8217F" w:rsidRDefault="00E8217F" w14:paraId="60A16C2C" w14:textId="173954F7">
                            <w:pPr>
                              <w:rPr>
                                <w:rFonts w:ascii="Arial" w:hAnsi="Arial" w:cs="Arial"/>
                                <w:sz w:val="16"/>
                                <w:szCs w:val="16"/>
                              </w:rPr>
                            </w:pPr>
                            <w:r>
                              <w:rPr>
                                <w:rFonts w:ascii="Arial" w:hAnsi="Arial" w:cs="Arial"/>
                                <w:sz w:val="16"/>
                                <w:szCs w:val="16"/>
                              </w:rPr>
                              <w:t xml:space="preserve">Link to free instructional resources.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w14:anchorId="74A18798">
                <v:stroke joinstyle="miter"/>
                <v:path gradientshapeok="t" o:connecttype="rect"/>
              </v:shapetype>
              <v:shape id="Text Box 5" style="position:absolute;margin-left:93pt;margin-top:257.25pt;width:141.75pt;height:18pt;z-index:25165824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spid="_x0000_s1026" fillcolor="window" strokecolor="red"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">
                <v:textbox>
                  <w:txbxContent>
                    <w:p w:rsidRPr="008E4B62" w:rsidR="00E8217F" w:rsidP="00E8217F" w:rsidRDefault="00E8217F" w14:paraId="60A16C2C" w14:textId="173954F7">
                      <w:pPr>
                        <w:rPr>
                          <w:rFonts w:ascii="Arial" w:hAnsi="Arial" w:cs="Arial"/>
                          <w:sz w:val="16"/>
                          <w:szCs w:val="16"/>
                        </w:rPr>
                      </w:pPr>
                      <w:r>
                        <w:rPr>
                          <w:rFonts w:ascii="Arial" w:hAnsi="Arial" w:cs="Arial"/>
                          <w:sz w:val="16"/>
                          <w:szCs w:val="16"/>
                        </w:rPr>
                        <w:t xml:space="preserve">Link to free instructional resources. </w:t>
                      </w:r>
                    </w:p>
                  </w:txbxContent>
                </v:textbox>
                <w10:wrap anchorx="margin"/>
              </v:shape>
            </w:pict>
          </mc:Fallback>
        </mc:AlternateContent>
      </w:r>
      <w:r>
        <w:rPr>
          <w:noProof/>
        </w:rPr>
        <mc:AlternateContent>
          <mc:Choice Requires="wps">
            <w:drawing>
              <wp:anchor distT="0" distB="0" distL="114300" distR="114300" simplePos="0" relativeHeight="251658243" behindDoc="0" locked="0" layoutInCell="1" allowOverlap="1" wp14:anchorId="13FECAEA" wp14:editId="3F390C3B">
                <wp:simplePos x="0" y="0"/>
                <wp:positionH relativeFrom="margin">
                  <wp:posOffset>113665</wp:posOffset>
                </wp:positionH>
                <wp:positionV relativeFrom="paragraph">
                  <wp:posOffset>4067175</wp:posOffset>
                </wp:positionV>
                <wp:extent cx="2295525" cy="333375"/>
                <wp:effectExtent l="0" t="0" r="28575" b="28575"/>
                <wp:wrapNone/>
                <wp:docPr id="6" name="Text Box 6"/>
                <wp:cNvGraphicFramePr/>
                <a:graphic xmlns:a="http://schemas.openxmlformats.org/drawingml/2006/main">
                  <a:graphicData uri="http://schemas.microsoft.com/office/word/2010/wordprocessingShape">
                    <wps:wsp>
                      <wps:cNvSpPr txBox="1"/>
                      <wps:spPr>
                        <a:xfrm>
                          <a:off x="0" y="0"/>
                          <a:ext cx="2295525" cy="333375"/>
                        </a:xfrm>
                        <a:prstGeom prst="rect">
                          <a:avLst/>
                        </a:prstGeom>
                        <a:solidFill>
                          <a:sysClr val="window" lastClr="FFFFFF"/>
                        </a:solidFill>
                        <a:ln w="6350">
                          <a:solidFill>
                            <a:srgbClr val="FF0000"/>
                          </a:solidFill>
                        </a:ln>
                      </wps:spPr>
                      <wps:txbx>
                        <w:txbxContent>
                          <w:p w:rsidRPr="008E4B62" w:rsidR="00E8217F" w:rsidP="00E8217F" w:rsidRDefault="00E8217F" w14:paraId="3F24C945" w14:textId="68D4536C">
                            <w:pPr>
                              <w:rPr>
                                <w:rFonts w:ascii="Arial" w:hAnsi="Arial" w:cs="Arial"/>
                                <w:sz w:val="16"/>
                                <w:szCs w:val="16"/>
                              </w:rPr>
                            </w:pPr>
                            <w:r>
                              <w:rPr>
                                <w:rFonts w:ascii="Arial" w:hAnsi="Arial" w:cs="Arial"/>
                                <w:sz w:val="16"/>
                                <w:szCs w:val="16"/>
                              </w:rPr>
                              <w:t xml:space="preserve">Your child’s strengths and areas for additional support.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6" style="position:absolute;margin-left:8.95pt;margin-top:320.25pt;width:180.75pt;height:26.25pt;z-index:251658243;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spid="_x0000_s1027" fillcolor="window" strokecolor="red"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" w14:anchorId="13FECAEA">
                <v:textbox>
                  <w:txbxContent>
                    <w:p w:rsidRPr="008E4B62" w:rsidR="00E8217F" w:rsidP="00E8217F" w:rsidRDefault="00E8217F" w14:paraId="3F24C945" w14:textId="68D4536C">
                      <w:pPr>
                        <w:rPr>
                          <w:rFonts w:ascii="Arial" w:hAnsi="Arial" w:cs="Arial"/>
                          <w:sz w:val="16"/>
                          <w:szCs w:val="16"/>
                        </w:rPr>
                      </w:pPr>
                      <w:r>
                        <w:rPr>
                          <w:rFonts w:ascii="Arial" w:hAnsi="Arial" w:cs="Arial"/>
                          <w:sz w:val="16"/>
                          <w:szCs w:val="16"/>
                        </w:rPr>
                        <w:t xml:space="preserve">Your child’s strengths and areas for additional support. </w:t>
                      </w:r>
                    </w:p>
                  </w:txbxContent>
                </v:textbox>
                <w10:wrap anchorx="margin"/>
              </v:shape>
            </w:pict>
          </mc:Fallback>
        </mc:AlternateContent>
      </w:r>
      <w:r>
        <w:rPr>
          <w:noProof/>
        </w:rPr>
        <mc:AlternateContent>
          <mc:Choice Requires="wps">
            <w:drawing>
              <wp:anchor distT="0" distB="0" distL="114300" distR="114300" simplePos="0" relativeHeight="251658241" behindDoc="0" locked="0" layoutInCell="1" allowOverlap="1" wp14:anchorId="6DE9FEEC" wp14:editId="5740481A">
                <wp:simplePos x="0" y="0"/>
                <wp:positionH relativeFrom="margin">
                  <wp:posOffset>3143249</wp:posOffset>
                </wp:positionH>
                <wp:positionV relativeFrom="paragraph">
                  <wp:posOffset>190499</wp:posOffset>
                </wp:positionV>
                <wp:extent cx="1666875" cy="333375"/>
                <wp:effectExtent l="0" t="0" r="28575" b="28575"/>
                <wp:wrapNone/>
                <wp:docPr id="4" name="Text Box 4"/>
                <wp:cNvGraphicFramePr/>
                <a:graphic xmlns:a="http://schemas.openxmlformats.org/drawingml/2006/main">
                  <a:graphicData uri="http://schemas.microsoft.com/office/word/2010/wordprocessingShape">
                    <wps:wsp>
                      <wps:cNvSpPr txBox="1"/>
                      <wps:spPr>
                        <a:xfrm>
                          <a:off x="0" y="0"/>
                          <a:ext cx="1666875" cy="333375"/>
                        </a:xfrm>
                        <a:prstGeom prst="rect">
                          <a:avLst/>
                        </a:prstGeom>
                        <a:solidFill>
                          <a:sysClr val="window" lastClr="FFFFFF"/>
                        </a:solidFill>
                        <a:ln w="6350">
                          <a:solidFill>
                            <a:srgbClr val="FF0000"/>
                          </a:solidFill>
                        </a:ln>
                      </wps:spPr>
                      <wps:txbx>
                        <w:txbxContent>
                          <w:p w:rsidRPr="008E4B62" w:rsidR="00CE40D9" w:rsidP="00CE40D9" w:rsidRDefault="00CE40D9" w14:paraId="12A7D2C3" w14:textId="34A9D903">
                            <w:pPr>
                              <w:rPr>
                                <w:rFonts w:ascii="Arial" w:hAnsi="Arial" w:cs="Arial"/>
                                <w:sz w:val="16"/>
                                <w:szCs w:val="16"/>
                              </w:rPr>
                            </w:pPr>
                            <w:r w:rsidRPr="008E4B62">
                              <w:rPr>
                                <w:rFonts w:ascii="Arial" w:hAnsi="Arial" w:cs="Arial"/>
                                <w:sz w:val="16"/>
                                <w:szCs w:val="16"/>
                              </w:rPr>
                              <w:t xml:space="preserve">Your child’s overall </w:t>
                            </w:r>
                            <w:r w:rsidR="00E8217F">
                              <w:rPr>
                                <w:rFonts w:ascii="Arial" w:hAnsi="Arial" w:cs="Arial"/>
                                <w:sz w:val="16"/>
                                <w:szCs w:val="16"/>
                              </w:rPr>
                              <w:t>performance level out of 5 levels.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4" style="position:absolute;margin-left:247.5pt;margin-top:15pt;width:131.25pt;height:26.25pt;z-index:251658241;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spid="_x0000_s1028" fillcolor="window" strokecolor="red"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" w14:anchorId="6DE9FEEC">
                <v:textbox>
                  <w:txbxContent>
                    <w:p w:rsidRPr="008E4B62" w:rsidR="00CE40D9" w:rsidP="00CE40D9" w:rsidRDefault="00CE40D9" w14:paraId="12A7D2C3" w14:textId="34A9D903">
                      <w:pPr>
                        <w:rPr>
                          <w:rFonts w:ascii="Arial" w:hAnsi="Arial" w:cs="Arial"/>
                          <w:sz w:val="16"/>
                          <w:szCs w:val="16"/>
                        </w:rPr>
                      </w:pPr>
                      <w:r w:rsidRPr="008E4B62">
                        <w:rPr>
                          <w:rFonts w:ascii="Arial" w:hAnsi="Arial" w:cs="Arial"/>
                          <w:sz w:val="16"/>
                          <w:szCs w:val="16"/>
                        </w:rPr>
                        <w:t xml:space="preserve">Your child’s overall </w:t>
                      </w:r>
                      <w:r w:rsidR="00E8217F">
                        <w:rPr>
                          <w:rFonts w:ascii="Arial" w:hAnsi="Arial" w:cs="Arial"/>
                          <w:sz w:val="16"/>
                          <w:szCs w:val="16"/>
                        </w:rPr>
                        <w:t>performance level out of 5 levels.</w:t>
                      </w:r>
                    </w:p>
                  </w:txbxContent>
                </v:textbox>
                <w10:wrap anchorx="margin"/>
              </v:shape>
            </w:pict>
          </mc:Fallback>
        </mc:AlternateContent>
      </w:r>
      <w:r>
        <w:rPr>
          <w:noProof/>
        </w:rPr>
        <mc:AlternateContent>
          <mc:Choice Requires="wps">
            <w:drawing>
              <wp:anchor distT="0" distB="0" distL="114300" distR="114300" simplePos="0" relativeHeight="251658240" behindDoc="0" locked="0" layoutInCell="1" allowOverlap="1" wp14:anchorId="714A3E1B" wp14:editId="1CA55D2B">
                <wp:simplePos x="0" y="0"/>
                <wp:positionH relativeFrom="margin">
                  <wp:posOffset>647700</wp:posOffset>
                </wp:positionH>
                <wp:positionV relativeFrom="paragraph">
                  <wp:posOffset>517525</wp:posOffset>
                </wp:positionV>
                <wp:extent cx="1327150" cy="222250"/>
                <wp:effectExtent l="0" t="0" r="25400" b="25400"/>
                <wp:wrapNone/>
                <wp:docPr id="3" name="Text Box 3"/>
                <wp:cNvGraphicFramePr/>
                <a:graphic xmlns:a="http://schemas.openxmlformats.org/drawingml/2006/main">
                  <a:graphicData uri="http://schemas.microsoft.com/office/word/2010/wordprocessingShape">
                    <wps:wsp>
                      <wps:cNvSpPr txBox="1"/>
                      <wps:spPr>
                        <a:xfrm>
                          <a:off x="0" y="0"/>
                          <a:ext cx="1327150" cy="222250"/>
                        </a:xfrm>
                        <a:prstGeom prst="rect">
                          <a:avLst/>
                        </a:prstGeom>
                        <a:solidFill>
                          <a:sysClr val="window" lastClr="FFFFFF"/>
                        </a:solidFill>
                        <a:ln w="6350">
                          <a:solidFill>
                            <a:srgbClr val="FF0000"/>
                          </a:solidFill>
                        </a:ln>
                      </wps:spPr>
                      <wps:txbx>
                        <w:txbxContent>
                          <w:p w:rsidRPr="008E4B62" w:rsidR="00CE40D9" w:rsidP="00CE40D9" w:rsidRDefault="00CE40D9" w14:paraId="54C6D246" w14:textId="0873096E">
                            <w:pPr>
                              <w:rPr>
                                <w:rFonts w:ascii="Arial" w:hAnsi="Arial" w:cs="Arial"/>
                                <w:sz w:val="16"/>
                                <w:szCs w:val="16"/>
                              </w:rPr>
                            </w:pPr>
                            <w:r w:rsidRPr="008E4B62">
                              <w:rPr>
                                <w:rFonts w:ascii="Arial" w:hAnsi="Arial" w:cs="Arial"/>
                                <w:sz w:val="16"/>
                                <w:szCs w:val="16"/>
                              </w:rPr>
                              <w:t>Your child’s overall score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3" style="position:absolute;margin-left:51pt;margin-top:40.75pt;width:104.5pt;height:17.5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spid="_x0000_s1029" fillcolor="window" strokecolor="red"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" w14:anchorId="714A3E1B">
                <v:textbox>
                  <w:txbxContent>
                    <w:p w:rsidRPr="008E4B62" w:rsidR="00CE40D9" w:rsidP="00CE40D9" w:rsidRDefault="00CE40D9" w14:paraId="54C6D246" w14:textId="0873096E">
                      <w:pPr>
                        <w:rPr>
                          <w:rFonts w:ascii="Arial" w:hAnsi="Arial" w:cs="Arial"/>
                          <w:sz w:val="16"/>
                          <w:szCs w:val="16"/>
                        </w:rPr>
                      </w:pPr>
                      <w:r w:rsidRPr="008E4B62">
                        <w:rPr>
                          <w:rFonts w:ascii="Arial" w:hAnsi="Arial" w:cs="Arial"/>
                          <w:sz w:val="16"/>
                          <w:szCs w:val="16"/>
                        </w:rPr>
                        <w:t>Your child’s overall score</w:t>
                      </w:r>
                    </w:p>
                  </w:txbxContent>
                </v:textbox>
                <w10:wrap anchorx="margin"/>
              </v:shape>
            </w:pict>
          </mc:Fallback>
        </mc:AlternateContent>
      </w:r>
      <w:r>
        <w:rPr>
          <w:noProof/>
        </w:rPr>
        <w:drawing>
          <wp:inline distT="0" distB="0" distL="0" distR="0" wp14:anchorId="04D7EC9B" wp14:editId="518E68BA">
            <wp:extent cx="6433820" cy="6497746"/>
            <wp:effectExtent l="0" t="0" r="508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6444183" cy="6508212"/>
                    </a:xfrm>
                    <a:prstGeom prst="rect">
                      <a:avLst/>
                    </a:prstGeom>
                  </pic:spPr>
                </pic:pic>
              </a:graphicData>
            </a:graphic>
          </wp:inline>
        </w:drawing>
      </w:r>
    </w:p>
    <w:p w:rsidR="00E8217F" w:rsidP="04F32164" w:rsidRDefault="00E8217F" w14:paraId="150F8184" w14:textId="40A2EE09">
      <w:pPr>
        <w:rPr>
          <w:rFonts w:ascii="Arial" w:hAnsi="Arial" w:eastAsia="Arial" w:cs="Arial"/>
        </w:rPr>
      </w:pPr>
      <w:r w:rsidRPr="04F32164">
        <w:rPr>
          <w:rFonts w:ascii="Arial" w:hAnsi="Arial" w:eastAsia="Arial" w:cs="Arial"/>
        </w:rPr>
        <w:t>Tips for talking with your child about these results.</w:t>
      </w:r>
    </w:p>
    <w:p w:rsidR="00E8217F" w:rsidP="04F32164" w:rsidRDefault="00E8217F" w14:paraId="45929361" w14:textId="5F209183">
      <w:pPr>
        <w:pStyle w:val="ListParagraph"/>
        <w:numPr>
          <w:ilvl w:val="0"/>
          <w:numId w:val="3"/>
        </w:numPr>
        <w:rPr>
          <w:rFonts w:ascii="Arial" w:hAnsi="Arial" w:eastAsia="Arial" w:cs="Arial"/>
        </w:rPr>
      </w:pPr>
      <w:r w:rsidRPr="04F32164">
        <w:rPr>
          <w:rFonts w:ascii="Arial" w:hAnsi="Arial" w:eastAsia="Arial" w:cs="Arial"/>
        </w:rPr>
        <w:t>Celebrate strengths by reviewing the Reporting Category Profile.</w:t>
      </w:r>
    </w:p>
    <w:p w:rsidR="00E8217F" w:rsidP="04F32164" w:rsidRDefault="00E8217F" w14:paraId="53F15FED" w14:textId="1A324FE5">
      <w:pPr>
        <w:pStyle w:val="ListParagraph"/>
        <w:numPr>
          <w:ilvl w:val="0"/>
          <w:numId w:val="3"/>
        </w:numPr>
        <w:rPr>
          <w:rFonts w:ascii="Arial" w:hAnsi="Arial" w:eastAsia="Arial" w:cs="Arial"/>
        </w:rPr>
      </w:pPr>
      <w:r w:rsidRPr="04F32164">
        <w:rPr>
          <w:rFonts w:ascii="Arial" w:hAnsi="Arial" w:eastAsia="Arial" w:cs="Arial"/>
        </w:rPr>
        <w:t>Explain that this test measures growth so the next report will show how much progress they’ve made.</w:t>
      </w:r>
    </w:p>
    <w:p w:rsidRPr="008E4B62" w:rsidR="00E8217F" w:rsidP="04F32164" w:rsidRDefault="00776AFB" w14:paraId="4145F747" w14:textId="0E1C4D11">
      <w:pPr>
        <w:pStyle w:val="ListParagraph"/>
        <w:numPr>
          <w:ilvl w:val="0"/>
          <w:numId w:val="3"/>
        </w:numPr>
        <w:rPr>
          <w:rFonts w:ascii="Arial" w:hAnsi="Arial" w:eastAsia="Arial" w:cs="Arial"/>
        </w:rPr>
      </w:pPr>
      <w:r w:rsidRPr="04F32164">
        <w:rPr>
          <w:rFonts w:ascii="Arial" w:hAnsi="Arial" w:eastAsia="Arial" w:cs="Arial"/>
        </w:rPr>
        <w:t>Let them know that this is just one test and that teachers will use this information with grades and other types of information to personalize their instruction.</w:t>
      </w:r>
    </w:p>
    <w:sectPr w:rsidRPr="008E4B62" w:rsidR="00E8217F">
      <w:headerReference w:type="default" r:id="rId12"/>
      <w:footerReference w:type="default" r:id="rId13"/>
      <w:pgSz w:w="12240" w:h="15840" w:orient="portrait"/>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rsidR="00046419" w:rsidRDefault="00046419" w14:paraId="03349050" w14:textId="77777777">
      <w:pPr>
        <w:spacing w:after="0" w:line="240" w:lineRule="auto"/>
      </w:pPr>
      <w:r>
        <w:separator/>
      </w:r>
    </w:p>
  </w:endnote>
  <w:endnote w:type="continuationSeparator" w:id="0">
    <w:p w:rsidR="00046419" w:rsidRDefault="00046419" w14:paraId="61DC8823" w14:textId="77777777">
      <w:pPr>
        <w:spacing w:after="0" w:line="240" w:lineRule="auto"/>
      </w:pPr>
      <w:r>
        <w:continuationSeparator/>
      </w:r>
    </w:p>
  </w:endnote>
  <w:endnote w:type="continuationNotice" w:id="1">
    <w:p w:rsidR="00046419" w:rsidRDefault="00046419" w14:paraId="442BDBB3"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 w:name="MS Mincho">
    <w:altName w:val="ＭＳ 明朝"/>
    <w:panose1 w:val="02020609040205080304"/>
    <w:charset w:val="80"/>
    <w:family w:val="roman"/>
    <w:pitch w:val="fixed"/>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Layout w:type="fixed"/>
      <w:tblLook w:val="06A0" w:firstRow="1" w:lastRow="0" w:firstColumn="1" w:lastColumn="0" w:noHBand="1" w:noVBand="1"/>
    </w:tblPr>
    <w:tblGrid>
      <w:gridCol w:w="3120"/>
      <w:gridCol w:w="3120"/>
      <w:gridCol w:w="3120"/>
    </w:tblGrid>
    <w:tr w:rsidR="2478E31E" w:rsidTr="4930426A" w14:paraId="7E94C620" w14:textId="77777777">
      <w:trPr>
        <w:trHeight w:val="300"/>
      </w:trPr>
      <w:tc>
        <w:tcPr>
          <w:tcW w:w="3120" w:type="dxa"/>
        </w:tcPr>
        <w:p w:rsidR="2478E31E" w:rsidP="4930426A" w:rsidRDefault="2478E31E" w14:paraId="563A7835" w14:textId="047E6A5A">
          <w:pPr>
            <w:pStyle w:val="Header"/>
            <w:ind w:left="-115"/>
          </w:pPr>
        </w:p>
      </w:tc>
      <w:tc>
        <w:tcPr>
          <w:tcW w:w="3120" w:type="dxa"/>
        </w:tcPr>
        <w:p w:rsidR="2478E31E" w:rsidP="4930426A" w:rsidRDefault="2478E31E" w14:paraId="0F9F117A" w14:textId="061E1B7E">
          <w:pPr>
            <w:pStyle w:val="Header"/>
            <w:jc w:val="center"/>
          </w:pPr>
        </w:p>
      </w:tc>
      <w:tc>
        <w:tcPr>
          <w:tcW w:w="3120" w:type="dxa"/>
        </w:tcPr>
        <w:p w:rsidR="2478E31E" w:rsidP="4930426A" w:rsidRDefault="2478E31E" w14:paraId="76AC86F2" w14:textId="51E6845D">
          <w:pPr>
            <w:pStyle w:val="Header"/>
            <w:ind w:right="-115"/>
            <w:jc w:val="right"/>
          </w:pPr>
        </w:p>
      </w:tc>
    </w:tr>
  </w:tbl>
  <w:p w:rsidR="2478E31E" w:rsidP="4930426A" w:rsidRDefault="2478E31E" w14:paraId="26D69AF4" w14:textId="5C9C92E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rsidR="00046419" w:rsidRDefault="00046419" w14:paraId="70C68A39" w14:textId="77777777">
      <w:pPr>
        <w:spacing w:after="0" w:line="240" w:lineRule="auto"/>
      </w:pPr>
      <w:r>
        <w:separator/>
      </w:r>
    </w:p>
  </w:footnote>
  <w:footnote w:type="continuationSeparator" w:id="0">
    <w:p w:rsidR="00046419" w:rsidRDefault="00046419" w14:paraId="3B3D4D37" w14:textId="77777777">
      <w:pPr>
        <w:spacing w:after="0" w:line="240" w:lineRule="auto"/>
      </w:pPr>
      <w:r>
        <w:continuationSeparator/>
      </w:r>
    </w:p>
  </w:footnote>
  <w:footnote w:type="continuationNotice" w:id="1">
    <w:p w:rsidR="00046419" w:rsidRDefault="00046419" w14:paraId="4B42B993"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Layout w:type="fixed"/>
      <w:tblLook w:val="06A0" w:firstRow="1" w:lastRow="0" w:firstColumn="1" w:lastColumn="0" w:noHBand="1" w:noVBand="1"/>
    </w:tblPr>
    <w:tblGrid>
      <w:gridCol w:w="3120"/>
      <w:gridCol w:w="3120"/>
      <w:gridCol w:w="3120"/>
    </w:tblGrid>
    <w:tr w:rsidR="2478E31E" w:rsidTr="4930426A" w14:paraId="3DF483CD" w14:textId="77777777">
      <w:trPr>
        <w:trHeight w:val="300"/>
      </w:trPr>
      <w:tc>
        <w:tcPr>
          <w:tcW w:w="3120" w:type="dxa"/>
        </w:tcPr>
        <w:p w:rsidR="2478E31E" w:rsidP="4930426A" w:rsidRDefault="2478E31E" w14:paraId="7D3BF3BB" w14:textId="4AC99614">
          <w:pPr>
            <w:pStyle w:val="Header"/>
            <w:ind w:left="-115"/>
          </w:pPr>
        </w:p>
      </w:tc>
      <w:tc>
        <w:tcPr>
          <w:tcW w:w="3120" w:type="dxa"/>
        </w:tcPr>
        <w:p w:rsidR="2478E31E" w:rsidP="4930426A" w:rsidRDefault="2478E31E" w14:paraId="2BB09190" w14:textId="518AEEB9">
          <w:pPr>
            <w:pStyle w:val="Header"/>
            <w:jc w:val="center"/>
          </w:pPr>
        </w:p>
      </w:tc>
      <w:tc>
        <w:tcPr>
          <w:tcW w:w="3120" w:type="dxa"/>
        </w:tcPr>
        <w:p w:rsidR="2478E31E" w:rsidP="4930426A" w:rsidRDefault="2478E31E" w14:paraId="038F035C" w14:textId="525BA95D">
          <w:pPr>
            <w:pStyle w:val="Header"/>
            <w:ind w:right="-115"/>
            <w:jc w:val="right"/>
          </w:pPr>
        </w:p>
      </w:tc>
    </w:tr>
  </w:tbl>
  <w:p w:rsidR="2478E31E" w:rsidP="4930426A" w:rsidRDefault="2478E31E" w14:paraId="51D369D3" w14:textId="5C21F3D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81C3899"/>
    <w:multiLevelType w:val="hybridMultilevel"/>
    <w:tmpl w:val="AD0C21D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632DE954"/>
    <w:multiLevelType w:val="hybridMultilevel"/>
    <w:tmpl w:val="1480D244"/>
    <w:lvl w:ilvl="0" w:tplc="3108526A">
      <w:start w:val="1"/>
      <w:numFmt w:val="decimal"/>
      <w:lvlText w:val="%1."/>
      <w:lvlJc w:val="left"/>
      <w:pPr>
        <w:ind w:left="720" w:hanging="360"/>
      </w:pPr>
    </w:lvl>
    <w:lvl w:ilvl="1" w:tplc="194851C8">
      <w:start w:val="1"/>
      <w:numFmt w:val="lowerLetter"/>
      <w:lvlText w:val="%2."/>
      <w:lvlJc w:val="left"/>
      <w:pPr>
        <w:ind w:left="1440" w:hanging="360"/>
      </w:pPr>
    </w:lvl>
    <w:lvl w:ilvl="2" w:tplc="E766DD44">
      <w:start w:val="1"/>
      <w:numFmt w:val="lowerRoman"/>
      <w:lvlText w:val="%3."/>
      <w:lvlJc w:val="right"/>
      <w:pPr>
        <w:ind w:left="2160" w:hanging="180"/>
      </w:pPr>
    </w:lvl>
    <w:lvl w:ilvl="3" w:tplc="F7A8A8C2">
      <w:start w:val="1"/>
      <w:numFmt w:val="decimal"/>
      <w:lvlText w:val="%4."/>
      <w:lvlJc w:val="left"/>
      <w:pPr>
        <w:ind w:left="2880" w:hanging="360"/>
      </w:pPr>
    </w:lvl>
    <w:lvl w:ilvl="4" w:tplc="9E8007EC">
      <w:start w:val="1"/>
      <w:numFmt w:val="lowerLetter"/>
      <w:lvlText w:val="%5."/>
      <w:lvlJc w:val="left"/>
      <w:pPr>
        <w:ind w:left="3600" w:hanging="360"/>
      </w:pPr>
    </w:lvl>
    <w:lvl w:ilvl="5" w:tplc="512A4FAA">
      <w:start w:val="1"/>
      <w:numFmt w:val="lowerRoman"/>
      <w:lvlText w:val="%6."/>
      <w:lvlJc w:val="right"/>
      <w:pPr>
        <w:ind w:left="4320" w:hanging="180"/>
      </w:pPr>
    </w:lvl>
    <w:lvl w:ilvl="6" w:tplc="A128F022">
      <w:start w:val="1"/>
      <w:numFmt w:val="decimal"/>
      <w:lvlText w:val="%7."/>
      <w:lvlJc w:val="left"/>
      <w:pPr>
        <w:ind w:left="5040" w:hanging="360"/>
      </w:pPr>
    </w:lvl>
    <w:lvl w:ilvl="7" w:tplc="D46250AC">
      <w:start w:val="1"/>
      <w:numFmt w:val="lowerLetter"/>
      <w:lvlText w:val="%8."/>
      <w:lvlJc w:val="left"/>
      <w:pPr>
        <w:ind w:left="5760" w:hanging="360"/>
      </w:pPr>
    </w:lvl>
    <w:lvl w:ilvl="8" w:tplc="4BD22C74">
      <w:start w:val="1"/>
      <w:numFmt w:val="lowerRoman"/>
      <w:lvlText w:val="%9."/>
      <w:lvlJc w:val="right"/>
      <w:pPr>
        <w:ind w:left="6480" w:hanging="180"/>
      </w:pPr>
    </w:lvl>
  </w:abstractNum>
  <w:abstractNum w:abstractNumId="2" w15:restartNumberingAfterBreak="0">
    <w:nsid w:val="6B711C33"/>
    <w:multiLevelType w:val="hybridMultilevel"/>
    <w:tmpl w:val="F06CF910"/>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num w:numId="1" w16cid:durableId="1734350157">
    <w:abstractNumId w:val="1"/>
  </w:num>
  <w:num w:numId="2" w16cid:durableId="1241328694">
    <w:abstractNumId w:val="0"/>
  </w:num>
  <w:num w:numId="3" w16cid:durableId="133556818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9"/>
  <w:trackRevisions w:val="false"/>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1F52ED99"/>
    <w:rsid w:val="00024DB4"/>
    <w:rsid w:val="00046419"/>
    <w:rsid w:val="00047B55"/>
    <w:rsid w:val="00102841"/>
    <w:rsid w:val="00112EF2"/>
    <w:rsid w:val="00150967"/>
    <w:rsid w:val="0034671A"/>
    <w:rsid w:val="00396712"/>
    <w:rsid w:val="003B0F16"/>
    <w:rsid w:val="003C2547"/>
    <w:rsid w:val="004C2982"/>
    <w:rsid w:val="004FDC4E"/>
    <w:rsid w:val="005026BF"/>
    <w:rsid w:val="005A4B47"/>
    <w:rsid w:val="005F54A3"/>
    <w:rsid w:val="0063225D"/>
    <w:rsid w:val="00744D84"/>
    <w:rsid w:val="00776AFB"/>
    <w:rsid w:val="00782E4A"/>
    <w:rsid w:val="008C7630"/>
    <w:rsid w:val="008E4B62"/>
    <w:rsid w:val="009655FD"/>
    <w:rsid w:val="009E7DC3"/>
    <w:rsid w:val="00B16263"/>
    <w:rsid w:val="00BA2EC2"/>
    <w:rsid w:val="00BA4B3A"/>
    <w:rsid w:val="00C36C47"/>
    <w:rsid w:val="00CE40D9"/>
    <w:rsid w:val="00D574F5"/>
    <w:rsid w:val="00D91912"/>
    <w:rsid w:val="00E8217F"/>
    <w:rsid w:val="00E94917"/>
    <w:rsid w:val="00F95970"/>
    <w:rsid w:val="00FE60CB"/>
    <w:rsid w:val="017982FB"/>
    <w:rsid w:val="030BD6E1"/>
    <w:rsid w:val="041F1D87"/>
    <w:rsid w:val="0447E204"/>
    <w:rsid w:val="048A1036"/>
    <w:rsid w:val="04F32164"/>
    <w:rsid w:val="05C91277"/>
    <w:rsid w:val="073D95EC"/>
    <w:rsid w:val="07EEBDD4"/>
    <w:rsid w:val="08128B11"/>
    <w:rsid w:val="09B0AE2D"/>
    <w:rsid w:val="0A19151D"/>
    <w:rsid w:val="0AB3542D"/>
    <w:rsid w:val="0AD43ED2"/>
    <w:rsid w:val="0D200A27"/>
    <w:rsid w:val="0D61BA5E"/>
    <w:rsid w:val="0F0157A9"/>
    <w:rsid w:val="0F25943D"/>
    <w:rsid w:val="0F8E8798"/>
    <w:rsid w:val="1095B86F"/>
    <w:rsid w:val="11089B6D"/>
    <w:rsid w:val="118B8278"/>
    <w:rsid w:val="11BBC012"/>
    <w:rsid w:val="123C3EDB"/>
    <w:rsid w:val="13AE2482"/>
    <w:rsid w:val="13DDA893"/>
    <w:rsid w:val="147897AC"/>
    <w:rsid w:val="150A0C5F"/>
    <w:rsid w:val="15AD2ED1"/>
    <w:rsid w:val="176E4B85"/>
    <w:rsid w:val="1815B56A"/>
    <w:rsid w:val="18C91D7F"/>
    <w:rsid w:val="18CF0CA7"/>
    <w:rsid w:val="1922173F"/>
    <w:rsid w:val="1A287D78"/>
    <w:rsid w:val="1A7DA131"/>
    <w:rsid w:val="1B6DE294"/>
    <w:rsid w:val="1C7998AD"/>
    <w:rsid w:val="1EA58356"/>
    <w:rsid w:val="1F52ED99"/>
    <w:rsid w:val="2062681B"/>
    <w:rsid w:val="208F13DC"/>
    <w:rsid w:val="21D52547"/>
    <w:rsid w:val="21DD2418"/>
    <w:rsid w:val="222DF59C"/>
    <w:rsid w:val="22B83062"/>
    <w:rsid w:val="22DD11CA"/>
    <w:rsid w:val="236465F1"/>
    <w:rsid w:val="238A2F50"/>
    <w:rsid w:val="246A3BAD"/>
    <w:rsid w:val="2478E31E"/>
    <w:rsid w:val="24B8D71E"/>
    <w:rsid w:val="24BA932A"/>
    <w:rsid w:val="25379D9D"/>
    <w:rsid w:val="25BBA4D9"/>
    <w:rsid w:val="291BBFF6"/>
    <w:rsid w:val="29537B2E"/>
    <w:rsid w:val="2A8CF975"/>
    <w:rsid w:val="2BE1A911"/>
    <w:rsid w:val="2C4AF56B"/>
    <w:rsid w:val="2C8B1BF0"/>
    <w:rsid w:val="2D064F66"/>
    <w:rsid w:val="2D1CEC07"/>
    <w:rsid w:val="2EBBA720"/>
    <w:rsid w:val="2ED89BC0"/>
    <w:rsid w:val="2F71D91D"/>
    <w:rsid w:val="303EDF98"/>
    <w:rsid w:val="30577781"/>
    <w:rsid w:val="30CD4CCE"/>
    <w:rsid w:val="315E8D13"/>
    <w:rsid w:val="322F016B"/>
    <w:rsid w:val="3238360B"/>
    <w:rsid w:val="32B04C0A"/>
    <w:rsid w:val="33E612C5"/>
    <w:rsid w:val="33FD13F2"/>
    <w:rsid w:val="3486E97D"/>
    <w:rsid w:val="3501A3FD"/>
    <w:rsid w:val="350CE83C"/>
    <w:rsid w:val="3567C16C"/>
    <w:rsid w:val="3605833A"/>
    <w:rsid w:val="365575F8"/>
    <w:rsid w:val="369A3FB4"/>
    <w:rsid w:val="36F5C366"/>
    <w:rsid w:val="3A0C7E56"/>
    <w:rsid w:val="3CF723B4"/>
    <w:rsid w:val="3E10951F"/>
    <w:rsid w:val="3E765453"/>
    <w:rsid w:val="3ED1CAEA"/>
    <w:rsid w:val="4003801E"/>
    <w:rsid w:val="410A3A58"/>
    <w:rsid w:val="41A20AD3"/>
    <w:rsid w:val="428CDA07"/>
    <w:rsid w:val="42E40642"/>
    <w:rsid w:val="4498FF00"/>
    <w:rsid w:val="4538E84B"/>
    <w:rsid w:val="45A7D897"/>
    <w:rsid w:val="461BA704"/>
    <w:rsid w:val="46CAC2FB"/>
    <w:rsid w:val="46EAEF24"/>
    <w:rsid w:val="47BF64EB"/>
    <w:rsid w:val="4930426A"/>
    <w:rsid w:val="4A424D35"/>
    <w:rsid w:val="4C8AE888"/>
    <w:rsid w:val="4F4DAD70"/>
    <w:rsid w:val="504141E0"/>
    <w:rsid w:val="51045C3D"/>
    <w:rsid w:val="515E59AB"/>
    <w:rsid w:val="51664731"/>
    <w:rsid w:val="51DD1241"/>
    <w:rsid w:val="528E3969"/>
    <w:rsid w:val="52E0AB39"/>
    <w:rsid w:val="52E5C372"/>
    <w:rsid w:val="53070612"/>
    <w:rsid w:val="5336E4A8"/>
    <w:rsid w:val="5378E2A2"/>
    <w:rsid w:val="53A4D104"/>
    <w:rsid w:val="5495FA6D"/>
    <w:rsid w:val="55A13404"/>
    <w:rsid w:val="5639B854"/>
    <w:rsid w:val="565D49AB"/>
    <w:rsid w:val="5690D2F2"/>
    <w:rsid w:val="56E7456F"/>
    <w:rsid w:val="57F91A0C"/>
    <w:rsid w:val="585769A1"/>
    <w:rsid w:val="59696B90"/>
    <w:rsid w:val="5994EA6D"/>
    <w:rsid w:val="59B5CD0D"/>
    <w:rsid w:val="5A137414"/>
    <w:rsid w:val="5A396C06"/>
    <w:rsid w:val="5B053BF1"/>
    <w:rsid w:val="5B30BACE"/>
    <w:rsid w:val="5D269F6D"/>
    <w:rsid w:val="5E160051"/>
    <w:rsid w:val="5F5C1863"/>
    <w:rsid w:val="5F9016FC"/>
    <w:rsid w:val="60318DAA"/>
    <w:rsid w:val="63DC82CE"/>
    <w:rsid w:val="6494CCC7"/>
    <w:rsid w:val="67A28420"/>
    <w:rsid w:val="67EBAC7F"/>
    <w:rsid w:val="68321BEE"/>
    <w:rsid w:val="68F91662"/>
    <w:rsid w:val="6D99B838"/>
    <w:rsid w:val="6DEB826E"/>
    <w:rsid w:val="6E108348"/>
    <w:rsid w:val="70C2EB71"/>
    <w:rsid w:val="7311ECD3"/>
    <w:rsid w:val="73454832"/>
    <w:rsid w:val="739350D9"/>
    <w:rsid w:val="74BA60A5"/>
    <w:rsid w:val="74E11893"/>
    <w:rsid w:val="750A59A9"/>
    <w:rsid w:val="754D56AE"/>
    <w:rsid w:val="75D8C863"/>
    <w:rsid w:val="76934272"/>
    <w:rsid w:val="76BEF757"/>
    <w:rsid w:val="7738ACF8"/>
    <w:rsid w:val="7818B955"/>
    <w:rsid w:val="7880C4E6"/>
    <w:rsid w:val="78BB0547"/>
    <w:rsid w:val="78D47D59"/>
    <w:rsid w:val="79929CDC"/>
    <w:rsid w:val="79B489B6"/>
    <w:rsid w:val="79CA5814"/>
    <w:rsid w:val="7B505A17"/>
    <w:rsid w:val="7C0EB7A5"/>
    <w:rsid w:val="7CC8679F"/>
    <w:rsid w:val="7FE18674"/>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52ED99"/>
  <w15:chartTrackingRefBased/>
  <w15:docId w15:val="{A849E76A-D7A1-412B-8484-A4D0FE3D22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hAnsiTheme="minorHAnsi" w:eastAsia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ListParagraph">
    <w:name w:val="List Paragraph"/>
    <w:basedOn w:val="Normal"/>
    <w:uiPriority w:val="34"/>
    <w:qFormat/>
    <w:pPr>
      <w:ind w:left="720"/>
      <w:contextualSpacing/>
    </w:pPr>
  </w:style>
  <w:style w:type="character" w:styleId="Hyperlink">
    <w:name w:val="Hyperlink"/>
    <w:basedOn w:val="DefaultParagraphFont"/>
    <w:uiPriority w:val="99"/>
    <w:unhideWhenUsed/>
    <w:rPr>
      <w:color w:val="0563C1" w:themeColor="hyperlink"/>
      <w:u w:val="single"/>
    </w:rPr>
  </w:style>
  <w:style w:type="paragraph" w:styleId="Revision">
    <w:name w:val="Revision"/>
    <w:hidden/>
    <w:uiPriority w:val="99"/>
    <w:semiHidden/>
    <w:rsid w:val="0063225D"/>
    <w:pPr>
      <w:spacing w:after="0" w:line="240" w:lineRule="auto"/>
    </w:pPr>
  </w:style>
  <w:style w:type="character" w:styleId="CommentReference">
    <w:name w:val="annotation reference"/>
    <w:basedOn w:val="DefaultParagraphFont"/>
    <w:uiPriority w:val="99"/>
    <w:semiHidden/>
    <w:unhideWhenUsed/>
    <w:rsid w:val="00E94917"/>
    <w:rPr>
      <w:sz w:val="16"/>
      <w:szCs w:val="16"/>
    </w:rPr>
  </w:style>
  <w:style w:type="paragraph" w:styleId="CommentText">
    <w:name w:val="annotation text"/>
    <w:basedOn w:val="Normal"/>
    <w:link w:val="CommentTextChar"/>
    <w:uiPriority w:val="99"/>
    <w:unhideWhenUsed/>
    <w:rsid w:val="00E94917"/>
    <w:pPr>
      <w:spacing w:line="240" w:lineRule="auto"/>
    </w:pPr>
    <w:rPr>
      <w:sz w:val="20"/>
      <w:szCs w:val="20"/>
    </w:rPr>
  </w:style>
  <w:style w:type="character" w:styleId="CommentTextChar" w:customStyle="1">
    <w:name w:val="Comment Text Char"/>
    <w:basedOn w:val="DefaultParagraphFont"/>
    <w:link w:val="CommentText"/>
    <w:uiPriority w:val="99"/>
    <w:rsid w:val="00E94917"/>
    <w:rPr>
      <w:sz w:val="20"/>
      <w:szCs w:val="20"/>
    </w:rPr>
  </w:style>
  <w:style w:type="paragraph" w:styleId="CommentSubject">
    <w:name w:val="annotation subject"/>
    <w:basedOn w:val="CommentText"/>
    <w:next w:val="CommentText"/>
    <w:link w:val="CommentSubjectChar"/>
    <w:uiPriority w:val="99"/>
    <w:semiHidden/>
    <w:unhideWhenUsed/>
    <w:rsid w:val="00E94917"/>
    <w:rPr>
      <w:b/>
      <w:bCs/>
    </w:rPr>
  </w:style>
  <w:style w:type="character" w:styleId="CommentSubjectChar" w:customStyle="1">
    <w:name w:val="Comment Subject Char"/>
    <w:basedOn w:val="CommentTextChar"/>
    <w:link w:val="CommentSubject"/>
    <w:uiPriority w:val="99"/>
    <w:semiHidden/>
    <w:rsid w:val="00E94917"/>
    <w:rPr>
      <w:b/>
      <w:bCs/>
      <w:sz w:val="20"/>
      <w:szCs w:val="20"/>
    </w:rPr>
  </w:style>
  <w:style w:type="table" w:styleId="TableGrid">
    <w:name w:val="Table Grid"/>
    <w:basedOn w:val="TableNormal"/>
    <w:uiPriority w:val="59"/>
    <w:rsid w:val="00FB4123"/>
    <w:pPr>
      <w:spacing w:after="0" w:line="240" w:lineRule="auto"/>
    </w:p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
  </w:style>
  <w:style w:type="character" w:styleId="HeaderChar" w:customStyle="1">
    <w:name w:val="Header Char"/>
    <w:basedOn w:val="DefaultParagraphFont"/>
    <w:link w:val="Header"/>
    <w:uiPriority w:val="99"/>
  </w:style>
  <w:style w:type="paragraph" w:styleId="Header">
    <w:name w:val="header"/>
    <w:basedOn w:val="Normal"/>
    <w:link w:val="HeaderChar"/>
    <w:uiPriority w:val="99"/>
    <w:unhideWhenUsed/>
    <w:pPr>
      <w:tabs>
        <w:tab w:val="center" w:pos="4680"/>
        <w:tab w:val="right" w:pos="9360"/>
      </w:tabs>
      <w:spacing w:after="0" w:line="240" w:lineRule="auto"/>
    </w:pPr>
  </w:style>
  <w:style w:type="character" w:styleId="FooterChar" w:customStyle="1">
    <w:name w:val="Footer Char"/>
    <w:basedOn w:val="DefaultParagraphFont"/>
    <w:link w:val="Footer"/>
    <w:uiPriority w:val="99"/>
  </w:style>
  <w:style w:type="paragraph" w:styleId="Footer">
    <w:name w:val="footer"/>
    <w:basedOn w:val="Normal"/>
    <w:link w:val="FooterChar"/>
    <w:uiPriority w:val="99"/>
    <w:unhideWhenUsed/>
    <w:pPr>
      <w:tabs>
        <w:tab w:val="center" w:pos="4680"/>
        <w:tab w:val="right" w:pos="9360"/>
      </w:tabs>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&#65279;<?xml version="1.0" encoding="utf-8"?><Relationships xmlns="http://schemas.openxmlformats.org/package/2006/relationships"><Relationship Type="http://schemas.openxmlformats.org/officeDocument/2006/relationships/footnotes" Target="footnotes.xml" Id="rId8" /><Relationship Type="http://schemas.openxmlformats.org/officeDocument/2006/relationships/footer" Target="footer1.xml" Id="rId13" /><Relationship Type="http://schemas.openxmlformats.org/officeDocument/2006/relationships/customXml" Target="../customXml/item3.xml" Id="rId3" /><Relationship Type="http://schemas.openxmlformats.org/officeDocument/2006/relationships/webSettings" Target="webSettings.xml" Id="rId7" /><Relationship Type="http://schemas.openxmlformats.org/officeDocument/2006/relationships/header" Target="header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image" Target="media/image1.png" Id="rId11" /><Relationship Type="http://schemas.openxmlformats.org/officeDocument/2006/relationships/styles" Target="styles.xml" Id="rId5" /><Relationship Type="http://schemas.openxmlformats.org/officeDocument/2006/relationships/theme" Target="theme/theme1.xml" Id="rId15" /><Relationship Type="http://schemas.openxmlformats.org/officeDocument/2006/relationships/numbering" Target="numbering.xml" Id="rId4" /><Relationship Type="http://schemas.openxmlformats.org/officeDocument/2006/relationships/endnotes" Target="endnotes.xml" Id="rId9" /><Relationship Type="http://schemas.openxmlformats.org/officeDocument/2006/relationships/fontTable" Target="fontTable.xml" Id="rId14" /><Relationship Type="http://schemas.openxmlformats.org/officeDocument/2006/relationships/hyperlink" Target="https://hub.lexile.com/" TargetMode="External" Id="Rbd49d06893794713"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4f28e098-19fa-4fcd-a5b1-b684fbbee438">
      <Terms xmlns="http://schemas.microsoft.com/office/infopath/2007/PartnerControls"/>
    </lcf76f155ced4ddcb4097134ff3c332f>
    <TaxCatchAll xmlns="0f099773-2ba1-49d0-840b-3cc579b59ac5" xsi:nil="true"/>
    <SharedWithUsers xmlns="0f099773-2ba1-49d0-840b-3cc579b59ac5">
      <UserInfo>
        <DisplayName>Melinda Montgomery</DisplayName>
        <AccountId>1010</AccountId>
        <AccountType/>
      </UserInfo>
      <UserInfo>
        <DisplayName>David Cosio</DisplayName>
        <AccountId>1273</AccountId>
        <AccountType/>
      </UserInfo>
      <UserInfo>
        <DisplayName>Mark Robeck</DisplayName>
        <AccountId>582</AccountId>
        <AccountType/>
      </UserInfo>
    </SharedWithUser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AACC8DF342D9A644954548DECD2507CA" ma:contentTypeVersion="16" ma:contentTypeDescription="Create a new document." ma:contentTypeScope="" ma:versionID="1354d68ec34f7ebbc3649cb5629581cc">
  <xsd:schema xmlns:xsd="http://www.w3.org/2001/XMLSchema" xmlns:xs="http://www.w3.org/2001/XMLSchema" xmlns:p="http://schemas.microsoft.com/office/2006/metadata/properties" xmlns:ns2="0f099773-2ba1-49d0-840b-3cc579b59ac5" xmlns:ns3="4f28e098-19fa-4fcd-a5b1-b684fbbee438" targetNamespace="http://schemas.microsoft.com/office/2006/metadata/properties" ma:root="true" ma:fieldsID="9ad0386a8b6eee8a360809b8f0988a5a" ns2:_="" ns3:_="">
    <xsd:import namespace="0f099773-2ba1-49d0-840b-3cc579b59ac5"/>
    <xsd:import namespace="4f28e098-19fa-4fcd-a5b1-b684fbbee438"/>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DateTaken" minOccurs="0"/>
                <xsd:element ref="ns3:MediaLengthInSeconds" minOccurs="0"/>
                <xsd:element ref="ns3:lcf76f155ced4ddcb4097134ff3c332f" minOccurs="0"/>
                <xsd:element ref="ns2:TaxCatchAll" minOccurs="0"/>
                <xsd:element ref="ns3:MediaServiceOCR"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f099773-2ba1-49d0-840b-3cc579b59ac5"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1" nillable="true" ma:displayName="Taxonomy Catch All Column" ma:hidden="true" ma:list="{874aeb38-7f62-4a4b-8ada-4fb9221473b5}" ma:internalName="TaxCatchAll" ma:showField="CatchAllData" ma:web="0f099773-2ba1-49d0-840b-3cc579b59ac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f28e098-19fa-4fcd-a5b1-b684fbbee438"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ternalName="MediaServiceDateTaken"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46342d94-4a90-4c9b-8c88-cb4c8647e98f"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FEC2936-1ACD-499C-A158-FE222937A142}">
  <ds:schemaRefs>
    <ds:schemaRef ds:uri="http://schemas.microsoft.com/office/2006/metadata/properties"/>
    <ds:schemaRef ds:uri="http://schemas.microsoft.com/office/infopath/2007/PartnerControls"/>
    <ds:schemaRef ds:uri="4f28e098-19fa-4fcd-a5b1-b684fbbee438"/>
    <ds:schemaRef ds:uri="0f099773-2ba1-49d0-840b-3cc579b59ac5"/>
  </ds:schemaRefs>
</ds:datastoreItem>
</file>

<file path=customXml/itemProps2.xml><?xml version="1.0" encoding="utf-8"?>
<ds:datastoreItem xmlns:ds="http://schemas.openxmlformats.org/officeDocument/2006/customXml" ds:itemID="{AA8B75A0-A55F-448B-A07D-4281D300864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f099773-2ba1-49d0-840b-3cc579b59ac5"/>
    <ds:schemaRef ds:uri="4f28e098-19fa-4fcd-a5b1-b684fbbee43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54779A5-1345-4622-BFCB-41773F6B3FBF}">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4</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Amy Reilly</dc:creator>
  <keywords/>
  <dc:description/>
  <lastModifiedBy>Mark Robeck</lastModifiedBy>
  <revision>16</revision>
  <dcterms:created xsi:type="dcterms:W3CDTF">2023-09-15T00:58:00.0000000Z</dcterms:created>
  <dcterms:modified xsi:type="dcterms:W3CDTF">2023-09-15T20:13:45.8052549Z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0x010100AACC8DF342D9A644954548DECD2507CA</vt:lpwstr>
  </property>
  <property fmtid="{D5CDD505-2E9C-101B-9397-08002B2CF9AE}" pid="3" name="MediaServiceImageTags">
    <vt:lpwstr/>
  </property>
</Properties>
</file>